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5 Maatschappelijke ondersteuning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" w:history="1">
        <w:r>
          <w:rPr>
            <w:rFonts w:ascii="Arial" w:hAnsi="Arial" w:eastAsia="Arial" w:cs="Arial"/>
            <w:color w:val="155CAA"/>
            <w:u w:val="single"/>
          </w:rPr>
          <w:t xml:space="preserve">1 Beleidsnota's Programma 5 Maatschappelijke ondersteuning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"/>
      <w:r w:rsidRPr="00A448AC">
        <w:rPr>
          <w:rFonts w:ascii="Arial" w:hAnsi="Arial" w:cs="Arial"/>
          <w:b/>
          <w:bCs/>
          <w:color w:val="303F4C"/>
          <w:lang w:val="en-US"/>
        </w:rPr>
        <w:t>Beleidsnota's Programma 5 Maatschappelijke ondersteuning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Bescherming &amp;amp; Opvang 2022 - 2025 Herstel de 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 Bestaanszekerheid 2024-2028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 notitie Wet Inburgering 2021 een nieuw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Wet Inburgering 2021.docx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het sociaal domein HBEL gemeenten 2023-2030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beleidsplan Bescherming &amp;amp; Opvang 2026-2033 Herstel de verbinding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uitvoeringsprogramma Bescherming &amp;amp; Opvang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gemeenteraadhuizen.nl///Documenten/Beleidsplan-Bescherming-Opvang-2022-2025-Herstel-de-verbinding.pdf" TargetMode="External" /><Relationship Id="rId25" Type="http://schemas.openxmlformats.org/officeDocument/2006/relationships/hyperlink" Target="https://ris.gemeenteraadhuizen.nl///Documenten/Beleidsplan-Bestaanszekerheid-2024-2028.pdf" TargetMode="External" /><Relationship Id="rId26" Type="http://schemas.openxmlformats.org/officeDocument/2006/relationships/hyperlink" Target="https://ris.gemeenteraadhuizen.nl///Documenten/Start-notitie-Wet-Inburgering-2021-een-nieuw-thuis.pdf" TargetMode="External" /><Relationship Id="rId27" Type="http://schemas.openxmlformats.org/officeDocument/2006/relationships/hyperlink" Target="https://ris.gemeenteraadhuizen.nl///Documenten/Uitvoeringsplan-Wet-Inburgering-2021-docx-1.pdf" TargetMode="External" /><Relationship Id="rId28" Type="http://schemas.openxmlformats.org/officeDocument/2006/relationships/hyperlink" Target="https://ris.gemeenteraadhuizen.nl///Documenten/Visie-op-het-sociaal-domein-HBEL-gemeenten-2023-2030.pdf" TargetMode="External" /><Relationship Id="rId29" Type="http://schemas.openxmlformats.org/officeDocument/2006/relationships/hyperlink" Target="https://ris.gemeenteraadhuizen.nl///Documenten/Concept-beleidsplan-Bescherming-Opvang-2026-2033-Herstel-de-verbinding.pdf" TargetMode="External" /><Relationship Id="rId36" Type="http://schemas.openxmlformats.org/officeDocument/2006/relationships/hyperlink" Target="https://ris.gemeenteraadhuizen.nl///Documenten/Concept-uitvoeringsprogramma-Bescherming-Opvang-2026-2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