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Integraal Huisvestingsplan Onderwijs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(A2) Integraal Huisvestingsplan Onderwijs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afwikkeling GNR miljoenen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(A2) Participantenovereenkomst GNR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maatregelen Nieuw Bussummerweg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(A2) zienswijze fusie archieven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A1 - voortzetting jongerenpanel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(A2) extra budget stimulering en ondersteuning vrij toegankelijke evenementen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aanwijzing verduurzaming gemeentelijk vastgoed tot groot project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over Zienswijze startnotitie actualisatie gemeenschappelijke regeling regio Gooi en Vechtstreek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over Zienswijze startnotitie actualisatie gemeenschappelijke regeling regio Gooi en Vechtstreek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over Conceptbegroting 2024 en jaarstukken 2022 Werkvoorzieningsschap Tomingroep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Oude haven fase III verklaring van geen bedenkingen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A4 - Nota bouwstenen huisvestingsverordening 2023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A3 - Nota bouwstenen huisvestingsverordening 2023 - gewijzigde versie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(A4) Nota bouwstenen huisvestingsverordening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(A3) Nota bouwstenen huisvestingsverordening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A2 - Vluchtelingenopvang hotelschip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A1 - Vluchtelingenopvang hotelschip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uitgangspunten begroting en belastingnota 2024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14-december/19:30/Integraal-Huisvestingsplan-Onderwijs-2024-2050/Amendement-A1-Integraal-Huisvestingsplan-Onderwijs-besluitblad.pdf" TargetMode="External" /><Relationship Id="rId26" Type="http://schemas.openxmlformats.org/officeDocument/2006/relationships/hyperlink" Target="https://ris.gemeenteraadhuizen.nl//Vergaderingen/Raadsvergadering/2023/14-december/19:30/Integraal-Huisvestingsplan-Onderwijs-2024-2050/Amendement-A2-Integraal-Huisvestingsplan-Onderwijs-besluitblad.pdf" TargetMode="External" /><Relationship Id="rId27" Type="http://schemas.openxmlformats.org/officeDocument/2006/relationships/hyperlink" Target="https://ris.gemeenteraadhuizen.nl//Vergaderingen/Raadsvergadering/2023/09-november/19:30/Participantenovereenkomst-en-regeling-beheer-uittreedsommen-Goois-Natuur-Reservaat/Amendement-A1-afwikkeling-GNR-miljoenen-geanonimiseerd.pdf" TargetMode="External" /><Relationship Id="rId28" Type="http://schemas.openxmlformats.org/officeDocument/2006/relationships/hyperlink" Target="https://ris.gemeenteraadhuizen.nl//Vergaderingen/Raadsvergadering/2023/09-november/19:30/Participantenovereenkomst-en-regeling-beheer-uittreedsommen-Goois-Natuur-Reservaat/Amendement-A2-Participantenovereenkomst-GNR-geanonimiseerd.pdf" TargetMode="External" /><Relationship Id="rId29" Type="http://schemas.openxmlformats.org/officeDocument/2006/relationships/hyperlink" Target="https://ris.gemeenteraadhuizen.nl//Vergaderingen/Raadsvergadering/2023/28-september/19:30/Maatregelen-Nieuwe-Bussummerweg/Amendement-A1-maatregelen-Nieuw-Bussummerweg-besluitblad.pdf" TargetMode="External" /><Relationship Id="rId30" Type="http://schemas.openxmlformats.org/officeDocument/2006/relationships/hyperlink" Target="https://ris.gemeenteraadhuizen.nl//Vergaderingen/Raadsvergadering/2023/28-september/19:30/Fusie-Streekarchief-Gooi-en-Vechtstreek-met-het-Gemeentearchief-Gooise-Meren-zienswijzeprocedure/Amendement-A2-zienswijze-fusie-archieven-besluitblad.pdf" TargetMode="External" /><Relationship Id="rId37" Type="http://schemas.openxmlformats.org/officeDocument/2006/relationships/hyperlink" Target="https://ris.gemeenteraadhuizen.nl//Vergaderingen/Raadsvergadering/2023/13-juli/19:30/Voortzetting-jongerenpanel/Amendement-A1-voortzetting-jongerenpanel-en-Besluitblad.pdf" TargetMode="External" /><Relationship Id="rId38" Type="http://schemas.openxmlformats.org/officeDocument/2006/relationships/hyperlink" Target="https://ris.gemeenteraadhuizen.nl//Vergaderingen/Raadsvergadering/2023/06-juli/16:00/Voorjaarsnota-2023/Amendement-A2-extra-budget-stimulering-en-ondersteuning-vrij-toegankelijke-evenementen-besluitblad.pdf" TargetMode="External" /><Relationship Id="rId39" Type="http://schemas.openxmlformats.org/officeDocument/2006/relationships/hyperlink" Target="https://ris.gemeenteraadhuizen.nl//Vergaderingen/Raadsvergadering/2023/06-juli/16:00/Rapportage-Protocol-Grote-Projecten/Amendement-A1-aanwijzing-verduurzaming-gemeentelijk-vastgoed-tot-groot-project-Besluitblad.pdf" TargetMode="External" /><Relationship Id="rId40" Type="http://schemas.openxmlformats.org/officeDocument/2006/relationships/hyperlink" Target="https://ris.gemeenteraadhuizen.nl//Vergaderingen/Raadsvergadering/2023/25-mei/19:30/Zienswijze-startnotitie-actualisatie-gemeenschappelijke-regeling-regio-Gooi-en-Vechtstreek/Besluitblad-Amendement-A3-over-Zienswijze-startnotitie-actualisatie-gemeenschappelijke-regeling-regio-Gooi-en-Vechtstreek.pdf" TargetMode="External" /><Relationship Id="rId41" Type="http://schemas.openxmlformats.org/officeDocument/2006/relationships/hyperlink" Target="https://ris.gemeenteraadhuizen.nl//Vergaderingen/Raadsvergadering/2023/25-mei/19:30/Zienswijze-startnotitie-actualisatie-gemeenschappelijke-regeling-regio-Gooi-en-Vechtstreek/Besluitblad-Amendement-A2-over-Zienswijze-startnotitie-actualisatie-gemeenschappelijke-regeling-regio-Gooi-en-Vechtstreek.pdf" TargetMode="External" /><Relationship Id="rId42" Type="http://schemas.openxmlformats.org/officeDocument/2006/relationships/hyperlink" Target="https://ris.gemeenteraadhuizen.nl//Vergaderingen/Raadsvergadering/2023/25-mei/19:30/Conceptbegroting-2024-en-jaarstukken-2022-Werkvoorzieningsschap-Tomingroep/Amendement-A1-over-Conceptbegroting-2024-en-jaarstukken-2022-Werkvoorzieningsschap-Tomingroep-Besluitblad.pdf" TargetMode="External" /><Relationship Id="rId43" Type="http://schemas.openxmlformats.org/officeDocument/2006/relationships/hyperlink" Target="https://ris.gemeenteraadhuizen.nl//Vergaderingen/Raadsvergadering/2023/13-april/19:30/Oude-haven-fase-III-verklaring-van-geen-bedenkingen/Amendement-A1-Oude-haven-fase-III-verklaring-van-geen-bedenkingen-besluitblad.pdf" TargetMode="External" /><Relationship Id="rId44" Type="http://schemas.openxmlformats.org/officeDocument/2006/relationships/hyperlink" Target="https://ris.gemeenteraadhuizen.nl//Vergaderingen/Raadsvergadering/2023/09-maart/19:30/Nota-Bouwstenen-Huisvestingsverordening-2023/Amendement-A4-Nota-bouwstenen-huisvestingsverordening-2023-inclusief-besluitblad.pdf" TargetMode="External" /><Relationship Id="rId45" Type="http://schemas.openxmlformats.org/officeDocument/2006/relationships/hyperlink" Target="https://ris.gemeenteraadhuizen.nl//Vergaderingen/Raadsvergadering/2023/09-maart/19:30/Nota-Bouwstenen-Huisvestingsverordening-2023/Amendement-A3-Nota-bouwstenen-huisvestingsverordening-2023-gewijzigde-versie-inclusief-besluitblad.pdf" TargetMode="External" /><Relationship Id="rId46" Type="http://schemas.openxmlformats.org/officeDocument/2006/relationships/hyperlink" Target="https://ris.gemeenteraadhuizen.nl//Vergaderingen/Raadsvergadering/2023/09-maart/19:30/Nota-Bouwstenen-Huisvestingsverordening-2023/Amendement-A4-Nota-bouwstenen-huisvestingsverordening-2023.pdf" TargetMode="External" /><Relationship Id="rId47" Type="http://schemas.openxmlformats.org/officeDocument/2006/relationships/hyperlink" Target="https://ris.gemeenteraadhuizen.nl//Vergaderingen/Raadsvergadering/2023/09-maart/19:30/Nota-Bouwstenen-Huisvestingsverordening-2023/Amendement-A3-Nota-bouwstenen-huisvestingsverordening-2023.pdf" TargetMode="External" /><Relationship Id="rId48" Type="http://schemas.openxmlformats.org/officeDocument/2006/relationships/hyperlink" Target="https://ris.gemeenteraadhuizen.nl//Vergaderingen/Raadsvergadering/2023/09-maart/19:30/Vluchtelingenopvang-hotelschip/Amendement-A2-Vluchtelingenopvang-hotelschip-inclusief-besluitblad.pdf" TargetMode="External" /><Relationship Id="rId55" Type="http://schemas.openxmlformats.org/officeDocument/2006/relationships/hyperlink" Target="https://ris.gemeenteraadhuizen.nl//Vergaderingen/Raadsvergadering/2023/09-maart/19:30/Vluchtelingenopvang-hotelschip/Amendement-A1-Vluchtelingenopvang-hotelschip-inclusief-besluitblad.pdf" TargetMode="External" /><Relationship Id="rId56" Type="http://schemas.openxmlformats.org/officeDocument/2006/relationships/hyperlink" Target="https://ris.gemeenteraadhuizen.nl//Vergaderingen/Raadsvergadering/2023/09-februari/19:30/Uitgangspunten-begroting-en-belastingnota-2024/Amendement-A1-uitgangspunten-begroting-en-belastingnota-2024-inclusief-besluitbl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