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28-oktober/16:00/Besluitenlijst-raad-2021-10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1 november 2021 (voortzetting raad 28 oktober)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1/01-november/19:00/Besluitenlijst-vervolgraad-2021-11-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7" meta:non-whitespace-character-count="2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1426058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1426058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