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28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1/28-oktober/16:00/Besluitenlijst-raad-2021-10-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1 november 2021 (voortzetting raad 28 oktober)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1/01-november/19:00/Besluitenlijst-vervolgraad-2021-11-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77" meta:non-whitespace-character-count="2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