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21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Besluitenlijsten/Besluitenlijst-raad-21-april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