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extra raad 12 oktober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Vergaderingen/Raadsvergadering/2023/12-oktober/19:30/Besluitenlijst-extra-raad-2023-10-1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