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motie M3 - Marktreglement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motie-M3-Marktregl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13 + motie M2 Toekomststoel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2-De-Toekomststoel/Besluitblad-13-motie-M2-Toekomststo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12 + motie M1 - Veiligheid op straat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1-Meer-veiligheid-op-straat/Besluitblad-12-motie-M1-Veiligheid-op-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3 en motie M4 over Protocol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4-over-Protocol-Grote-Projec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3 en motie M3 over voetbalvelden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3-over-voetbalvelden-Wolfs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M2 GL e.a. 'De Toekomststoel'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2-De-toekomststoel/Motie-vreemd-GL-e-a-De-Toekomststo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M1 PvdA e.a. 'Meer veiligheid op straat'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1-Meer-veiligheid-op-straat/Motie-vreemd-PvdA-e-a-Meer-veiligheid-op-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motie M2 - De Boerderij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5-de-Boerderij/Besluitblad-motie-M2-De-Boerd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motie M1 - Verhoging participatietrede inzake Rijsbergen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4-verhoging-participatietrede-inzake-Rijsbergen/Besluitblad-motie-M1-Verhoging-participatietrede-inzake-Rijsbergen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10 en motie M3 Stimuleren van particuliere bomen om aan meer groen te komen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motie-M3-Stimuleren-van-particuliere-bomen-om-aan-meer-groen-te-k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15 en motie M1 Rookverbod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Motie-M1-rookverbod-buitengebied/Besluitblad-15-en-motie-M1-Rookverbod-buitengebi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11 en motie M2 opvang asielzoekers in 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motie-M2-opvang-asielzoekers-in-Huiz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+ Motie M11 - Uitbreiden Rapportage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1-Uitbreiden-Rapportage-grote-Projec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+ Motie M10 - Verkennen mogelijkheden dekking structurele kosten ambities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0-Verkennen-mogelijkheden-dekking-structurele-kosten-ambit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+ Motie M9 - Vervanging paden Nieuwe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9-Vervanging-paden-Nieuwe-Begraafplaa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+ Motie M8 - Verstandig inzetten op groen voor stenen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8-Verstandig-inzetten-op-groen-voor-ste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+ Motie M7 - Investeren in extra bomen voor een groener Huizen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7-Investeren-in-extra-bomen-voor-een-groener-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+ Motie M6 - stimuleren van houtbouw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618,13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6-stimuleren-van-houtbou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Motie M5 - Meer geld voor verduurzaming 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5-Meer-geld-voor-verduurzaming-scho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Besluitblad + Motie M4 - onderhoudswerkzaamheden Bovenweg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4-onderhoudswerkzaamheden-Boven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Besluitblad + Motie M3 - verduurzaming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3-verduurzaming-gemeenteh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Besluitblad + Motie M2 - structurele subsidie Haven5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2-Structurele-subsidie-Haven5/Besluitblad-Motie-M2-structurele-subsidie-Haven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Besluitblad + Motie M1 - structurele subsidie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1-structurele-subsidiering-Smederij/Besluitblad-Motie-M1-structurele-subsidie-smederij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M1 over de situatie in Gaza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Motie-M1-situatie-in-Gaza/Motie-M1-over-de-situatie-in-Gaz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CU Invulling Kavel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4-invulling-kavel-Havenstraat/Motie-CU-Invulling-Kavel-Haven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M3 Voorjaarsnota 2025: afwegingen en alternatieven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3-Voorjaarsnota-2025-afwegingen-en-alternatieven/Motie-CU-voorjaarsnota-en-alternatie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M2 Een euro kun je maar één keer uitgeven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2-Een-euro-kun-je-maar-een-keer-uitgeven/Motie-PvdA-GL-Een-euro-kun-je-maar-een-keer-uitge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M1 Participatie terrein Rijsbergen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1-participatie-terrein-Rijsbergen/Motie-CDA-participatie-terrein-Rijsber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Besluitblad + Motie M2 Integraal en transparant rapporteren sport en bewegen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2-Integraal-en-transparant-rapporteren-sport-en-bewe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Besluitblad + Motie M1 uitgangspunt in principe openbaar ook voor Verbonden Partijen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1-uitgangspunt-in-principe-openbaar-ook-voor-Verbonden-Partij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59" meta:character-count="2756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