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1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t/m april 2021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raad 23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23-09-2021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286,25 KB</text:p>
          </table:table-cell>
          <table:table-cell table:style-name="Table3.A2" office:value-type="string">
            <text:p text:style-name="P22">
              <text:a xlink:type="simple" xlink:href="https://ris.gemeenteraadhuizen.nl//documenten/Notulen/Notulen-2021-09-23-Gemeente-Huizen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Commissie Fysiek Domein openbaar 8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21-09-2021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140,01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Fysiek-Domein-1/2021/08-september/20:00/Notulen-Commissie-Fysiek-Domein-openbaar-8-september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Commissie Sociaal Domein 7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17-09-2021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711,23 KB</text:p>
          </table:table-cell>
          <table:table-cell table:style-name="Table3.A2" office:value-type="string">
            <text:p text:style-name="P22">
              <text:a xlink:type="simple" xlink:href="https://ris.gemeenteraadhuizen.nl//documenten/Notulen/20210907-Gemeente-Huizen-Commissie-Sociaal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Wijzigingsvoorstel notulen commissie ABM 9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75,21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21/14-oktober/20:00/Wijzigingsvoorstel-Notulen-ABM-9-9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commissie ABM 9 september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139,48 KB</text:p>
          </table:table-cell>
          <table:table-cell table:style-name="Table3.A2" office:value-type="string">
            <text:p text:style-name="P22">
              <text:a xlink:type="simple" xlink:href="https://ris.gemeenteraadhuizen.nl//Vergaderingen/Commissie-Algemeen-Bestuur-en-Middelen-ABM/2021/09-september/20:00/Notulen-Commissie-ABM-9-september-20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4" meta:character-count="508" meta:non-whitespace-character-count="4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1189983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1189983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