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t/m april 2021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2024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