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Termijnagenda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5 Termijnagenda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586,71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24-oktober/20:00/Programmabegroting-2025-en-meerjarenraming-2026-2028-excl-incl-sept-circ-2024/Bijlage-5-Termijnagend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58" meta:non-whitespace-character-count="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